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6DB5" w14:textId="77777777" w:rsidR="00A50C4D" w:rsidRDefault="00A50C4D" w:rsidP="00A50C4D">
      <w:pPr>
        <w:pBdr>
          <w:bottom w:val="single" w:sz="4" w:space="1" w:color="auto"/>
        </w:pBdr>
        <w:spacing w:after="120"/>
        <w:ind w:left="102"/>
        <w:jc w:val="center"/>
        <w:rPr>
          <w:rFonts w:ascii="Verdana" w:eastAsia="Calibri" w:hAnsi="Verdana" w:cs="Calibri"/>
          <w:b/>
          <w:i/>
          <w:iCs/>
          <w:sz w:val="28"/>
          <w:szCs w:val="28"/>
        </w:rPr>
      </w:pPr>
      <w:r>
        <w:rPr>
          <w:rFonts w:ascii="Verdana" w:eastAsia="Calibri" w:hAnsi="Verdana" w:cs="Calibri"/>
          <w:b/>
          <w:i/>
          <w:iCs/>
          <w:sz w:val="28"/>
          <w:szCs w:val="28"/>
        </w:rPr>
        <w:t xml:space="preserve">Ordinanza n. 21 del 27 aprile 2022 e </w:t>
      </w:r>
      <w:proofErr w:type="spellStart"/>
      <w:r>
        <w:rPr>
          <w:rFonts w:ascii="Verdana" w:eastAsia="Calibri" w:hAnsi="Verdana" w:cs="Calibri"/>
          <w:b/>
          <w:i/>
          <w:iCs/>
          <w:sz w:val="28"/>
          <w:szCs w:val="28"/>
        </w:rPr>
        <w:t>ss.mm.ii</w:t>
      </w:r>
      <w:proofErr w:type="spellEnd"/>
      <w:r>
        <w:rPr>
          <w:rFonts w:ascii="Verdana" w:eastAsia="Calibri" w:hAnsi="Verdana" w:cs="Calibri"/>
          <w:b/>
          <w:i/>
          <w:iCs/>
          <w:sz w:val="28"/>
          <w:szCs w:val="28"/>
        </w:rPr>
        <w:t xml:space="preserve">. </w:t>
      </w:r>
    </w:p>
    <w:p w14:paraId="1615BADB" w14:textId="02B3FA2E" w:rsidR="000B3C6B" w:rsidRPr="00D24B5C" w:rsidRDefault="00DC61E0" w:rsidP="000B3C6B">
      <w:pPr>
        <w:pBdr>
          <w:bottom w:val="single" w:sz="4" w:space="1" w:color="auto"/>
        </w:pBdr>
        <w:spacing w:after="100" w:afterAutospacing="1"/>
        <w:ind w:left="102"/>
        <w:jc w:val="center"/>
        <w:rPr>
          <w:rFonts w:ascii="Verdana" w:hAnsi="Verdana"/>
          <w:i/>
          <w:iCs/>
          <w:sz w:val="28"/>
          <w:szCs w:val="28"/>
        </w:rPr>
      </w:pPr>
      <w:r>
        <w:rPr>
          <w:rFonts w:ascii="Verdana" w:eastAsia="Calibri" w:hAnsi="Verdana" w:cs="Calibri"/>
          <w:b/>
          <w:i/>
          <w:iCs/>
          <w:sz w:val="28"/>
          <w:szCs w:val="28"/>
        </w:rPr>
        <w:t xml:space="preserve">B 1.2 </w:t>
      </w:r>
      <w:r w:rsidR="007B408D">
        <w:rPr>
          <w:rFonts w:ascii="Verdana" w:eastAsia="Calibri" w:hAnsi="Verdana" w:cs="Calibri"/>
          <w:b/>
          <w:i/>
          <w:iCs/>
          <w:sz w:val="28"/>
          <w:szCs w:val="28"/>
        </w:rPr>
        <w:t xml:space="preserve">“Investimenti di intermedia dimensione” </w:t>
      </w:r>
      <w:r w:rsidR="00DE5232">
        <w:rPr>
          <w:rFonts w:ascii="Verdana" w:eastAsia="Calibri" w:hAnsi="Verdana" w:cs="Calibri"/>
          <w:b/>
          <w:i/>
          <w:iCs/>
          <w:sz w:val="28"/>
          <w:szCs w:val="28"/>
        </w:rPr>
        <w:t xml:space="preserve">- </w:t>
      </w:r>
      <w:r>
        <w:rPr>
          <w:rFonts w:ascii="Verdana" w:eastAsia="Calibri" w:hAnsi="Verdana" w:cs="Calibri"/>
          <w:b/>
          <w:i/>
          <w:iCs/>
          <w:sz w:val="28"/>
          <w:szCs w:val="28"/>
        </w:rPr>
        <w:t>B 3.3</w:t>
      </w:r>
      <w:r w:rsidR="007B408D">
        <w:rPr>
          <w:rFonts w:ascii="Verdana" w:eastAsia="Calibri" w:hAnsi="Verdana" w:cs="Calibri"/>
          <w:b/>
          <w:i/>
          <w:iCs/>
          <w:sz w:val="28"/>
          <w:szCs w:val="28"/>
        </w:rPr>
        <w:t xml:space="preserve"> “Ciclo delle macerie”</w:t>
      </w:r>
    </w:p>
    <w:p w14:paraId="142F2675" w14:textId="7B7016E3" w:rsidR="00D42015" w:rsidRPr="007B408D" w:rsidRDefault="00D42015" w:rsidP="00D54CF9">
      <w:pPr>
        <w:spacing w:after="0"/>
        <w:jc w:val="center"/>
        <w:rPr>
          <w:rFonts w:ascii="Verdana" w:hAnsi="Verdana"/>
          <w:b/>
          <w:i/>
          <w:iCs/>
          <w:sz w:val="28"/>
          <w:szCs w:val="28"/>
        </w:rPr>
      </w:pPr>
      <w:r w:rsidRPr="007B408D">
        <w:rPr>
          <w:rFonts w:ascii="Verdana" w:hAnsi="Verdana"/>
          <w:b/>
          <w:i/>
          <w:iCs/>
          <w:sz w:val="28"/>
          <w:szCs w:val="28"/>
        </w:rPr>
        <w:t>Check-list modulistica</w:t>
      </w:r>
    </w:p>
    <w:p w14:paraId="1F6234E3" w14:textId="77777777" w:rsidR="009C6C47" w:rsidRDefault="003272A8" w:rsidP="009C6C47">
      <w:pPr>
        <w:spacing w:after="0"/>
        <w:ind w:left="102"/>
        <w:jc w:val="both"/>
      </w:pPr>
      <w:r>
        <w:t xml:space="preserve">NB: In grassetto i documenti obbligatori </w:t>
      </w:r>
      <w:r w:rsidR="009C6C47">
        <w:t xml:space="preserve">per poter presentare la Domanda, </w:t>
      </w:r>
      <w:r w:rsidRPr="00E46E8F">
        <w:t xml:space="preserve">ai </w:t>
      </w:r>
      <w:r w:rsidRPr="00B11CD7">
        <w:t>sens</w:t>
      </w:r>
      <w:r w:rsidR="00F74FCA">
        <w:t xml:space="preserve">i degli oneri informativi previsti dal provvedimento emesso ai sensi dell’art. 2 comma 3 del bando approvato con </w:t>
      </w:r>
      <w:r w:rsidR="00F74FCA" w:rsidRPr="00F74FCA">
        <w:t xml:space="preserve">Ordinanza n. 21 del 27 aprile 2022 e </w:t>
      </w:r>
      <w:proofErr w:type="spellStart"/>
      <w:r w:rsidR="00F74FCA" w:rsidRPr="00F74FCA">
        <w:t>ss.mm.ii</w:t>
      </w:r>
      <w:proofErr w:type="spellEnd"/>
      <w:r w:rsidR="00F74FCA" w:rsidRPr="00F74FCA">
        <w:t>.</w:t>
      </w:r>
    </w:p>
    <w:p w14:paraId="57B799E0" w14:textId="52C2547D" w:rsidR="00F74FCA" w:rsidRPr="00F74FCA" w:rsidRDefault="00F74FCA" w:rsidP="009C6C47">
      <w:pPr>
        <w:spacing w:after="100" w:afterAutospacing="1"/>
        <w:ind w:left="102"/>
        <w:jc w:val="both"/>
      </w:pPr>
      <w:r w:rsidRPr="009C6C47">
        <w:rPr>
          <w:u w:val="single"/>
        </w:rPr>
        <w:t>Attenzione</w:t>
      </w:r>
      <w:r>
        <w:t xml:space="preserve">: ciò non significa che gli ulteriori documenti previsti non debbano essere allegati alla Domanda, la loro </w:t>
      </w:r>
      <w:r w:rsidR="009C6C47">
        <w:t xml:space="preserve">presenza, infatti, </w:t>
      </w:r>
      <w:r w:rsidR="00867D64">
        <w:t>è necessaria</w:t>
      </w:r>
      <w:r w:rsidR="009C6C47">
        <w:t xml:space="preserve"> ai fini dell’analisi istruttoria, la loro </w:t>
      </w:r>
      <w:r>
        <w:t>mancanza può determinare</w:t>
      </w:r>
      <w:r w:rsidR="009C6C47">
        <w:t>,</w:t>
      </w:r>
      <w:r>
        <w:t xml:space="preserve"> </w:t>
      </w:r>
      <w:r w:rsidR="009C6C47">
        <w:t xml:space="preserve">pertanto, </w:t>
      </w:r>
      <w:r w:rsidR="00867D64">
        <w:t>criticità in fase istruttoria</w:t>
      </w:r>
      <w:r>
        <w:t xml:space="preserve">. </w:t>
      </w:r>
    </w:p>
    <w:p w14:paraId="4A057B3C" w14:textId="20A38FD5" w:rsidR="000B3C6B" w:rsidRPr="00DF4DA1" w:rsidRDefault="000B3C6B" w:rsidP="000B3C6B">
      <w:pPr>
        <w:autoSpaceDE w:val="0"/>
        <w:autoSpaceDN w:val="0"/>
        <w:adjustRightInd w:val="0"/>
        <w:spacing w:after="144" w:line="360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 xml:space="preserve"> </w:t>
      </w:r>
      <w:r w:rsidRPr="00DF4DA1">
        <w:rPr>
          <w:rFonts w:ascii="Verdana" w:hAnsi="Verdana" w:cs="Verdana"/>
          <w:b/>
          <w:bCs/>
          <w:color w:val="000000"/>
          <w:sz w:val="18"/>
          <w:szCs w:val="18"/>
        </w:rPr>
        <w:t xml:space="preserve">Domanda di agevolazione (generata in automatico dalla </w:t>
      </w:r>
      <w:r w:rsidRPr="00B11CD7">
        <w:rPr>
          <w:rFonts w:ascii="Verdana" w:hAnsi="Verdana" w:cs="Verdana"/>
          <w:b/>
          <w:bCs/>
          <w:color w:val="000000"/>
          <w:sz w:val="18"/>
          <w:szCs w:val="18"/>
        </w:rPr>
        <w:t>piattaforma</w:t>
      </w:r>
      <w:r w:rsidR="009F422C" w:rsidRPr="00B11CD7">
        <w:rPr>
          <w:rFonts w:ascii="Verdana" w:hAnsi="Verdana" w:cs="Verdana"/>
          <w:b/>
          <w:bCs/>
          <w:color w:val="000000"/>
          <w:sz w:val="18"/>
          <w:szCs w:val="18"/>
        </w:rPr>
        <w:t xml:space="preserve"> da firmare digitalmente</w:t>
      </w:r>
      <w:r w:rsidRPr="00B11CD7">
        <w:rPr>
          <w:rFonts w:ascii="Verdana" w:hAnsi="Verdana" w:cs="Verdana"/>
          <w:b/>
          <w:bCs/>
          <w:color w:val="000000"/>
          <w:sz w:val="18"/>
          <w:szCs w:val="18"/>
        </w:rPr>
        <w:t>)</w:t>
      </w:r>
      <w:r w:rsidRPr="00DF4DA1">
        <w:rPr>
          <w:rFonts w:ascii="Verdana" w:hAnsi="Verdana" w:cs="Verdana"/>
          <w:b/>
          <w:bCs/>
          <w:color w:val="000000"/>
          <w:sz w:val="18"/>
          <w:szCs w:val="18"/>
        </w:rPr>
        <w:t xml:space="preserve"> </w:t>
      </w:r>
    </w:p>
    <w:p w14:paraId="4F557B79" w14:textId="77777777" w:rsidR="000B3C6B" w:rsidRPr="00DF4DA1" w:rsidRDefault="000B3C6B" w:rsidP="000B3C6B">
      <w:pPr>
        <w:autoSpaceDE w:val="0"/>
        <w:autoSpaceDN w:val="0"/>
        <w:adjustRightInd w:val="0"/>
        <w:spacing w:after="144" w:line="360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DF4DA1">
        <w:rPr>
          <w:rFonts w:ascii="Verdana" w:hAnsi="Verdana" w:cs="Verdana"/>
          <w:b/>
          <w:bCs/>
          <w:color w:val="000000"/>
          <w:sz w:val="18"/>
          <w:szCs w:val="18"/>
        </w:rPr>
        <w:t></w:t>
      </w:r>
      <w:r w:rsidRPr="00DF4DA1">
        <w:rPr>
          <w:rFonts w:ascii="Verdana" w:hAnsi="Verdana" w:cs="Symbol"/>
          <w:b/>
          <w:bCs/>
          <w:color w:val="000000"/>
          <w:sz w:val="18"/>
          <w:szCs w:val="18"/>
        </w:rPr>
        <w:t xml:space="preserve"> </w:t>
      </w:r>
      <w:r w:rsidRPr="00DF4DA1">
        <w:rPr>
          <w:rFonts w:ascii="Verdana" w:hAnsi="Verdana" w:cs="Verdana"/>
          <w:b/>
          <w:bCs/>
          <w:color w:val="000000"/>
          <w:sz w:val="18"/>
          <w:szCs w:val="18"/>
        </w:rPr>
        <w:t xml:space="preserve">Copia atto costitutivo e statuto </w:t>
      </w:r>
    </w:p>
    <w:p w14:paraId="1D6EA029" w14:textId="3C8607C6" w:rsidR="000B3C6B" w:rsidRPr="00DF4DA1" w:rsidRDefault="000B3C6B" w:rsidP="006D43A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DF4DA1">
        <w:rPr>
          <w:rFonts w:ascii="Verdana" w:hAnsi="Verdana" w:cs="Verdana"/>
          <w:b/>
          <w:bCs/>
          <w:color w:val="000000"/>
          <w:sz w:val="18"/>
          <w:szCs w:val="18"/>
        </w:rPr>
        <w:t xml:space="preserve"> DSAN </w:t>
      </w:r>
      <w:r w:rsidR="00030B11">
        <w:rPr>
          <w:rFonts w:ascii="Verdana" w:hAnsi="Verdana" w:cs="Verdana"/>
          <w:b/>
          <w:bCs/>
          <w:color w:val="000000"/>
          <w:sz w:val="18"/>
          <w:szCs w:val="18"/>
        </w:rPr>
        <w:t>(allegati A - D)</w:t>
      </w:r>
    </w:p>
    <w:p w14:paraId="64F68692" w14:textId="1AB36B7D" w:rsidR="000B3C6B" w:rsidRPr="00DF4DA1" w:rsidRDefault="00030B11" w:rsidP="000B3C6B">
      <w:pPr>
        <w:autoSpaceDE w:val="0"/>
        <w:autoSpaceDN w:val="0"/>
        <w:adjustRightInd w:val="0"/>
        <w:spacing w:after="114" w:line="240" w:lineRule="auto"/>
        <w:ind w:firstLine="708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A</w:t>
      </w:r>
      <w:r w:rsidR="000B3C6B" w:rsidRPr="00DF4DA1">
        <w:rPr>
          <w:rFonts w:ascii="Verdana" w:hAnsi="Verdana" w:cs="Verdana"/>
          <w:b/>
          <w:bCs/>
          <w:color w:val="000000"/>
          <w:sz w:val="18"/>
          <w:szCs w:val="18"/>
        </w:rPr>
        <w:t xml:space="preserve">. Dichiarazione possesso dei requisiti di accesso  </w:t>
      </w:r>
    </w:p>
    <w:p w14:paraId="4F8561FC" w14:textId="3B9C3C8C" w:rsidR="006D43AA" w:rsidRPr="00DF4DA1" w:rsidRDefault="00030B11" w:rsidP="006D43AA">
      <w:pPr>
        <w:autoSpaceDE w:val="0"/>
        <w:autoSpaceDN w:val="0"/>
        <w:adjustRightInd w:val="0"/>
        <w:spacing w:after="114" w:line="240" w:lineRule="auto"/>
        <w:ind w:firstLine="708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A1/A2</w:t>
      </w:r>
      <w:r w:rsidR="000B3C6B" w:rsidRPr="00DF4DA1">
        <w:rPr>
          <w:rFonts w:ascii="Verdana" w:hAnsi="Verdana" w:cs="Verdana"/>
          <w:b/>
          <w:bCs/>
          <w:color w:val="000000"/>
          <w:sz w:val="18"/>
          <w:szCs w:val="18"/>
        </w:rPr>
        <w:t xml:space="preserve">. Dichiarazioni per acquisizione informazioni Antimafia  </w:t>
      </w:r>
    </w:p>
    <w:p w14:paraId="561B57CF" w14:textId="4933E3B6" w:rsidR="006D43AA" w:rsidRDefault="00030B11" w:rsidP="006D43AA">
      <w:pPr>
        <w:autoSpaceDE w:val="0"/>
        <w:autoSpaceDN w:val="0"/>
        <w:adjustRightInd w:val="0"/>
        <w:spacing w:after="114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B</w:t>
      </w:r>
      <w:r w:rsidR="006D43AA">
        <w:rPr>
          <w:rFonts w:ascii="Verdana" w:hAnsi="Verdana" w:cs="Verdana"/>
          <w:color w:val="000000"/>
          <w:sz w:val="18"/>
          <w:szCs w:val="18"/>
        </w:rPr>
        <w:t xml:space="preserve">. </w:t>
      </w:r>
      <w:r w:rsidR="006D43AA" w:rsidRPr="006D43AA">
        <w:rPr>
          <w:rFonts w:ascii="Verdana" w:hAnsi="Verdana" w:cs="Verdana"/>
          <w:color w:val="000000"/>
          <w:sz w:val="18"/>
          <w:szCs w:val="18"/>
        </w:rPr>
        <w:t>Dichiarazione cambiamento fondamentale processo produttivo</w:t>
      </w:r>
    </w:p>
    <w:p w14:paraId="66B38725" w14:textId="3DEF75DB" w:rsidR="000402AF" w:rsidRPr="000402AF" w:rsidRDefault="000402AF" w:rsidP="000402AF">
      <w:pPr>
        <w:autoSpaceDE w:val="0"/>
        <w:autoSpaceDN w:val="0"/>
        <w:adjustRightInd w:val="0"/>
        <w:spacing w:after="114" w:line="240" w:lineRule="auto"/>
        <w:ind w:left="708" w:firstLine="285"/>
        <w:jc w:val="both"/>
        <w:rPr>
          <w:rFonts w:ascii="Verdana" w:hAnsi="Verdana" w:cs="Verdana"/>
          <w:color w:val="FF0000"/>
          <w:sz w:val="18"/>
          <w:szCs w:val="18"/>
        </w:rPr>
      </w:pPr>
      <w:r w:rsidRPr="000402AF">
        <w:rPr>
          <w:rFonts w:ascii="Verdana" w:hAnsi="Verdana" w:cs="Verdana"/>
          <w:color w:val="FF0000"/>
          <w:sz w:val="18"/>
          <w:szCs w:val="18"/>
        </w:rPr>
        <w:t>Da produrre se ricorre la fattispecie</w:t>
      </w:r>
    </w:p>
    <w:p w14:paraId="720491A3" w14:textId="5E56A1F9" w:rsidR="006D43AA" w:rsidRDefault="00030B11" w:rsidP="006D43AA">
      <w:pPr>
        <w:autoSpaceDE w:val="0"/>
        <w:autoSpaceDN w:val="0"/>
        <w:adjustRightInd w:val="0"/>
        <w:spacing w:after="114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C</w:t>
      </w:r>
      <w:r w:rsidR="006D43AA">
        <w:rPr>
          <w:rFonts w:ascii="Verdana" w:hAnsi="Verdana" w:cs="Verdana"/>
          <w:color w:val="000000"/>
          <w:sz w:val="18"/>
          <w:szCs w:val="18"/>
        </w:rPr>
        <w:t>. D</w:t>
      </w:r>
      <w:r w:rsidR="006D43AA" w:rsidRPr="006D43AA">
        <w:rPr>
          <w:rFonts w:ascii="Verdana" w:hAnsi="Verdana" w:cs="Verdana"/>
          <w:color w:val="000000"/>
          <w:sz w:val="18"/>
          <w:szCs w:val="18"/>
        </w:rPr>
        <w:t>ichiarazione diversificazione produzione</w:t>
      </w:r>
    </w:p>
    <w:p w14:paraId="1965671F" w14:textId="77777777" w:rsidR="000402AF" w:rsidRPr="000402AF" w:rsidRDefault="000402AF" w:rsidP="000402AF">
      <w:pPr>
        <w:autoSpaceDE w:val="0"/>
        <w:autoSpaceDN w:val="0"/>
        <w:adjustRightInd w:val="0"/>
        <w:spacing w:after="114" w:line="240" w:lineRule="auto"/>
        <w:ind w:left="708" w:firstLine="285"/>
        <w:jc w:val="both"/>
        <w:rPr>
          <w:rFonts w:ascii="Verdana" w:hAnsi="Verdana" w:cs="Verdana"/>
          <w:color w:val="FF0000"/>
          <w:sz w:val="18"/>
          <w:szCs w:val="18"/>
        </w:rPr>
      </w:pPr>
      <w:r w:rsidRPr="000402AF">
        <w:rPr>
          <w:rFonts w:ascii="Verdana" w:hAnsi="Verdana" w:cs="Verdana"/>
          <w:color w:val="FF0000"/>
          <w:sz w:val="18"/>
          <w:szCs w:val="18"/>
        </w:rPr>
        <w:t>Da produrre se ricorre la fattispecie</w:t>
      </w:r>
    </w:p>
    <w:p w14:paraId="03B35BBE" w14:textId="4C202CDE" w:rsidR="006D43AA" w:rsidRDefault="00030B11" w:rsidP="000402AF">
      <w:pPr>
        <w:autoSpaceDE w:val="0"/>
        <w:autoSpaceDN w:val="0"/>
        <w:adjustRightInd w:val="0"/>
        <w:spacing w:after="114" w:line="240" w:lineRule="auto"/>
        <w:ind w:firstLine="708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D</w:t>
      </w:r>
      <w:r w:rsidR="006D43AA" w:rsidRPr="006D43AA">
        <w:rPr>
          <w:rFonts w:ascii="Verdana" w:hAnsi="Verdana" w:cs="Verdana"/>
          <w:color w:val="000000"/>
          <w:sz w:val="18"/>
          <w:szCs w:val="18"/>
        </w:rPr>
        <w:t>. Dichiarazione delocalizzazione</w:t>
      </w:r>
    </w:p>
    <w:p w14:paraId="2C5A2B03" w14:textId="77777777" w:rsidR="000402AF" w:rsidRPr="000402AF" w:rsidRDefault="000402AF" w:rsidP="000402AF">
      <w:pPr>
        <w:autoSpaceDE w:val="0"/>
        <w:autoSpaceDN w:val="0"/>
        <w:adjustRightInd w:val="0"/>
        <w:spacing w:after="114" w:line="240" w:lineRule="auto"/>
        <w:ind w:left="708" w:firstLine="285"/>
        <w:jc w:val="both"/>
        <w:rPr>
          <w:rFonts w:ascii="Verdana" w:hAnsi="Verdana" w:cs="Verdana"/>
          <w:color w:val="FF0000"/>
          <w:sz w:val="18"/>
          <w:szCs w:val="18"/>
        </w:rPr>
      </w:pPr>
      <w:r w:rsidRPr="000402AF">
        <w:rPr>
          <w:rFonts w:ascii="Verdana" w:hAnsi="Verdana" w:cs="Verdana"/>
          <w:color w:val="FF0000"/>
          <w:sz w:val="18"/>
          <w:szCs w:val="18"/>
        </w:rPr>
        <w:t>Da produrre se ricorre la fattispecie</w:t>
      </w:r>
    </w:p>
    <w:p w14:paraId="1C2CC727" w14:textId="7CE501EE" w:rsidR="000B3C6B" w:rsidRDefault="000B3C6B" w:rsidP="000402AF">
      <w:pPr>
        <w:autoSpaceDE w:val="0"/>
        <w:autoSpaceDN w:val="0"/>
        <w:adjustRightInd w:val="0"/>
        <w:spacing w:before="100" w:beforeAutospacing="1" w:after="146" w:line="360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 xml:space="preserve"> </w:t>
      </w:r>
      <w:r w:rsidRPr="00DF4DA1">
        <w:rPr>
          <w:rFonts w:ascii="Verdana" w:hAnsi="Verdana" w:cs="Verdana"/>
          <w:b/>
          <w:bCs/>
          <w:color w:val="000000"/>
          <w:sz w:val="18"/>
          <w:szCs w:val="18"/>
        </w:rPr>
        <w:t xml:space="preserve">DSAN dimensione di impresa </w:t>
      </w:r>
    </w:p>
    <w:p w14:paraId="6FC0EDD7" w14:textId="26523E66" w:rsidR="00FF1F23" w:rsidRDefault="00030B11" w:rsidP="00F74FCA">
      <w:pPr>
        <w:autoSpaceDE w:val="0"/>
        <w:autoSpaceDN w:val="0"/>
        <w:adjustRightInd w:val="0"/>
        <w:spacing w:before="100" w:beforeAutospacing="1" w:after="146" w:line="36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 xml:space="preserve"> </w:t>
      </w:r>
      <w:r w:rsidRPr="00DF4DA1">
        <w:rPr>
          <w:rFonts w:ascii="Verdana" w:hAnsi="Verdana" w:cs="Verdana"/>
          <w:b/>
          <w:bCs/>
          <w:color w:val="000000"/>
          <w:sz w:val="18"/>
          <w:szCs w:val="18"/>
        </w:rPr>
        <w:t>Piano di impresa</w:t>
      </w:r>
      <w:r w:rsidRPr="006C110C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14:paraId="0FD1D1CD" w14:textId="3014B719" w:rsidR="00030B11" w:rsidRDefault="00A34EDA" w:rsidP="00F74FCA">
      <w:pPr>
        <w:autoSpaceDE w:val="0"/>
        <w:autoSpaceDN w:val="0"/>
        <w:adjustRightInd w:val="0"/>
        <w:spacing w:before="100" w:beforeAutospacing="1" w:after="146" w:line="360" w:lineRule="auto"/>
        <w:jc w:val="both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 w:rsidRPr="00A34EDA">
        <w:rPr>
          <w:rFonts w:ascii="Verdana" w:hAnsi="Verdana" w:cs="Verdana"/>
          <w:b/>
          <w:bCs/>
          <w:color w:val="000000"/>
          <w:sz w:val="18"/>
          <w:szCs w:val="18"/>
        </w:rPr>
        <w:t>Dichiarazione bilancio parametri A2_C</w:t>
      </w:r>
    </w:p>
    <w:p w14:paraId="684F5EE7" w14:textId="7ADBF6BC" w:rsidR="00EF69EA" w:rsidRDefault="00EF69EA" w:rsidP="00DE5232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</w:t>
      </w:r>
      <w:r>
        <w:rPr>
          <w:rFonts w:ascii="Verdana" w:hAnsi="Verdana" w:cs="Verdana"/>
          <w:color w:val="000000"/>
          <w:sz w:val="18"/>
          <w:szCs w:val="18"/>
        </w:rPr>
        <w:t xml:space="preserve"> Relazione tecnica </w:t>
      </w:r>
    </w:p>
    <w:p w14:paraId="63957824" w14:textId="5F21AAB6" w:rsidR="008A4706" w:rsidRPr="00FC4C30" w:rsidRDefault="00DE5232" w:rsidP="000A685F">
      <w:pPr>
        <w:autoSpaceDE w:val="0"/>
        <w:autoSpaceDN w:val="0"/>
        <w:adjustRightInd w:val="0"/>
        <w:spacing w:after="146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FC4C30">
        <w:rPr>
          <w:rFonts w:ascii="Verdana" w:hAnsi="Verdana" w:cs="Verdana"/>
          <w:color w:val="FF0000"/>
          <w:sz w:val="18"/>
          <w:szCs w:val="18"/>
        </w:rPr>
        <w:t xml:space="preserve">Attenzione: la </w:t>
      </w:r>
      <w:r w:rsidR="009C6C47" w:rsidRPr="00FC4C30">
        <w:rPr>
          <w:rFonts w:ascii="Verdana" w:hAnsi="Verdana" w:cs="Verdana"/>
          <w:color w:val="FF0000"/>
          <w:sz w:val="18"/>
          <w:szCs w:val="18"/>
        </w:rPr>
        <w:t xml:space="preserve">presenza della </w:t>
      </w:r>
      <w:r w:rsidRPr="00FC4C30">
        <w:rPr>
          <w:rFonts w:ascii="Verdana" w:hAnsi="Verdana" w:cs="Verdana"/>
          <w:color w:val="FF0000"/>
          <w:sz w:val="18"/>
          <w:szCs w:val="18"/>
        </w:rPr>
        <w:t xml:space="preserve">Relazione tecnica è fondamentale </w:t>
      </w:r>
      <w:r w:rsidR="00FC4C30" w:rsidRPr="00FC4C30">
        <w:rPr>
          <w:rFonts w:ascii="Verdana" w:hAnsi="Verdana" w:cs="Verdana"/>
          <w:color w:val="FF0000"/>
          <w:sz w:val="18"/>
          <w:szCs w:val="18"/>
        </w:rPr>
        <w:t xml:space="preserve">al </w:t>
      </w:r>
      <w:r w:rsidR="008A4706" w:rsidRPr="00FC4C30">
        <w:rPr>
          <w:rFonts w:ascii="Verdana" w:hAnsi="Verdana" w:cs="Verdana"/>
          <w:color w:val="FF0000"/>
          <w:sz w:val="18"/>
          <w:szCs w:val="18"/>
        </w:rPr>
        <w:t>fine della valutazione tecnica dei programmi</w:t>
      </w:r>
      <w:r w:rsidRPr="00FC4C30">
        <w:rPr>
          <w:rFonts w:ascii="Verdana" w:hAnsi="Verdana" w:cs="Verdana"/>
          <w:color w:val="FF0000"/>
          <w:sz w:val="18"/>
          <w:szCs w:val="18"/>
        </w:rPr>
        <w:t xml:space="preserve">, la sua assenza o </w:t>
      </w:r>
      <w:r w:rsidR="00105C8B" w:rsidRPr="00FC4C30">
        <w:rPr>
          <w:rFonts w:ascii="Verdana" w:hAnsi="Verdana" w:cs="Verdana"/>
          <w:color w:val="FF0000"/>
          <w:sz w:val="18"/>
          <w:szCs w:val="18"/>
        </w:rPr>
        <w:t xml:space="preserve">la sua non conformità allo schema predisposto determina il </w:t>
      </w:r>
      <w:r w:rsidRPr="00FC4C30">
        <w:rPr>
          <w:rFonts w:ascii="Verdana" w:hAnsi="Verdana" w:cs="Verdana"/>
          <w:color w:val="FF0000"/>
          <w:sz w:val="18"/>
          <w:szCs w:val="18"/>
        </w:rPr>
        <w:t>ri</w:t>
      </w:r>
      <w:r w:rsidR="000A685F" w:rsidRPr="00FC4C30">
        <w:rPr>
          <w:rFonts w:ascii="Verdana" w:hAnsi="Verdana" w:cs="Verdana"/>
          <w:color w:val="FF0000"/>
          <w:sz w:val="18"/>
          <w:szCs w:val="18"/>
        </w:rPr>
        <w:t>g</w:t>
      </w:r>
      <w:r w:rsidRPr="00FC4C30">
        <w:rPr>
          <w:rFonts w:ascii="Verdana" w:hAnsi="Verdana" w:cs="Verdana"/>
          <w:color w:val="FF0000"/>
          <w:sz w:val="18"/>
          <w:szCs w:val="18"/>
        </w:rPr>
        <w:t>e</w:t>
      </w:r>
      <w:r w:rsidR="000A685F" w:rsidRPr="00FC4C30">
        <w:rPr>
          <w:rFonts w:ascii="Verdana" w:hAnsi="Verdana" w:cs="Verdana"/>
          <w:color w:val="FF0000"/>
          <w:sz w:val="18"/>
          <w:szCs w:val="18"/>
        </w:rPr>
        <w:t>t</w:t>
      </w:r>
      <w:r w:rsidRPr="00FC4C30">
        <w:rPr>
          <w:rFonts w:ascii="Verdana" w:hAnsi="Verdana" w:cs="Verdana"/>
          <w:color w:val="FF0000"/>
          <w:sz w:val="18"/>
          <w:szCs w:val="18"/>
        </w:rPr>
        <w:t>to della Domanda</w:t>
      </w:r>
    </w:p>
    <w:p w14:paraId="358F79EF" w14:textId="6B282ABB" w:rsidR="00A34EDA" w:rsidRDefault="00A34EDA" w:rsidP="00FF1F23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</w:t>
      </w:r>
      <w:r>
        <w:rPr>
          <w:rFonts w:ascii="Verdana" w:hAnsi="Verdana" w:cs="Verdana"/>
          <w:color w:val="000000"/>
          <w:sz w:val="18"/>
          <w:szCs w:val="18"/>
        </w:rPr>
        <w:t xml:space="preserve"> DSAN revisore riclassificazione bilanci</w:t>
      </w:r>
    </w:p>
    <w:p w14:paraId="7EFC47AF" w14:textId="2C6FFBF5" w:rsidR="000A685F" w:rsidRPr="005655EF" w:rsidRDefault="000A685F" w:rsidP="00FF1F23">
      <w:pPr>
        <w:autoSpaceDE w:val="0"/>
        <w:autoSpaceDN w:val="0"/>
        <w:adjustRightInd w:val="0"/>
        <w:spacing w:after="146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FC4C30">
        <w:rPr>
          <w:rFonts w:ascii="Verdana" w:hAnsi="Verdana" w:cs="Verdana"/>
          <w:color w:val="FF0000"/>
          <w:sz w:val="18"/>
          <w:szCs w:val="18"/>
        </w:rPr>
        <w:t xml:space="preserve">Da produrre nel caso non si </w:t>
      </w:r>
      <w:r w:rsidR="00FF1F23" w:rsidRPr="00FC4C30">
        <w:rPr>
          <w:rFonts w:ascii="Verdana" w:hAnsi="Verdana" w:cs="Verdana"/>
          <w:color w:val="FF0000"/>
          <w:sz w:val="18"/>
          <w:szCs w:val="18"/>
        </w:rPr>
        <w:t>disponga</w:t>
      </w:r>
      <w:r w:rsidRPr="00FC4C30">
        <w:rPr>
          <w:rFonts w:ascii="Verdana" w:hAnsi="Verdana" w:cs="Verdana"/>
          <w:color w:val="FF0000"/>
          <w:sz w:val="18"/>
          <w:szCs w:val="18"/>
        </w:rPr>
        <w:t xml:space="preserve"> di bilanci redatti secondo gli schemi previsti dagli articoli </w:t>
      </w:r>
      <w:r w:rsidR="00FF1F23" w:rsidRPr="00FC4C30">
        <w:rPr>
          <w:rFonts w:ascii="Verdana" w:hAnsi="Verdana" w:cs="Verdana"/>
          <w:color w:val="FF0000"/>
          <w:sz w:val="18"/>
          <w:szCs w:val="18"/>
        </w:rPr>
        <w:t xml:space="preserve">2424 e 2425 del </w:t>
      </w:r>
      <w:proofErr w:type="gramStart"/>
      <w:r w:rsidR="00FF1F23" w:rsidRPr="00FC4C30">
        <w:rPr>
          <w:rFonts w:ascii="Verdana" w:hAnsi="Verdana" w:cs="Verdana"/>
          <w:color w:val="FF0000"/>
          <w:sz w:val="18"/>
          <w:szCs w:val="18"/>
        </w:rPr>
        <w:t>codice civile</w:t>
      </w:r>
      <w:proofErr w:type="gramEnd"/>
    </w:p>
    <w:p w14:paraId="76E2A4BA" w14:textId="15681CD5" w:rsidR="00A34EDA" w:rsidRDefault="00A34EDA" w:rsidP="000B3C6B">
      <w:pPr>
        <w:autoSpaceDE w:val="0"/>
        <w:autoSpaceDN w:val="0"/>
        <w:adjustRightInd w:val="0"/>
        <w:spacing w:after="146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</w:t>
      </w:r>
      <w:r w:rsidRPr="00A34ED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433C85">
        <w:rPr>
          <w:rFonts w:ascii="Verdana" w:eastAsia="Times New Roman" w:hAnsi="Verdana" w:cs="Times New Roman"/>
          <w:sz w:val="18"/>
          <w:szCs w:val="18"/>
          <w:lang w:eastAsia="it-IT"/>
        </w:rPr>
        <w:t>Dichiarazione Grande impresa con investimento produttivo localizzato in area 107.3.C)</w:t>
      </w:r>
    </w:p>
    <w:p w14:paraId="10BFA922" w14:textId="18951513" w:rsidR="00A34EDA" w:rsidRDefault="00A34EDA" w:rsidP="00FF1F23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</w:t>
      </w:r>
      <w:r>
        <w:rPr>
          <w:rFonts w:ascii="Verdana" w:hAnsi="Verdana" w:cs="Verdana"/>
          <w:color w:val="000000"/>
          <w:sz w:val="18"/>
          <w:szCs w:val="18"/>
        </w:rPr>
        <w:t xml:space="preserve"> Richiesta de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minimis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dichiarazione rating creditizio Grande Impresa</w:t>
      </w:r>
    </w:p>
    <w:p w14:paraId="48B5A149" w14:textId="478FEC89" w:rsidR="00FF1F23" w:rsidRPr="005655EF" w:rsidRDefault="00FF1F23" w:rsidP="00FF1F23">
      <w:pPr>
        <w:autoSpaceDE w:val="0"/>
        <w:autoSpaceDN w:val="0"/>
        <w:adjustRightInd w:val="0"/>
        <w:spacing w:after="146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t xml:space="preserve">Da produrre nel caso la GI intenda richiedere le agevolazioni ai sensi ed alle limitazioni previste dal regolamento de </w:t>
      </w:r>
      <w:proofErr w:type="spellStart"/>
      <w:r w:rsidRPr="005655EF">
        <w:rPr>
          <w:rFonts w:ascii="Verdana" w:hAnsi="Verdana" w:cs="Verdana"/>
          <w:color w:val="FF0000"/>
          <w:sz w:val="18"/>
          <w:szCs w:val="18"/>
        </w:rPr>
        <w:t>minimis</w:t>
      </w:r>
      <w:proofErr w:type="spellEnd"/>
    </w:p>
    <w:p w14:paraId="2BFA6068" w14:textId="59A90AEA" w:rsidR="00A34EDA" w:rsidRDefault="00A34EDA" w:rsidP="00FF1F23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</w:t>
      </w:r>
      <w:r>
        <w:rPr>
          <w:rFonts w:ascii="Verdana" w:hAnsi="Verdana" w:cs="Verdana"/>
          <w:color w:val="000000"/>
          <w:sz w:val="18"/>
          <w:szCs w:val="18"/>
        </w:rPr>
        <w:t xml:space="preserve"> Richiesta de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minimis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generale</w:t>
      </w:r>
    </w:p>
    <w:p w14:paraId="15A82062" w14:textId="39E8B0BB" w:rsidR="00FF1F23" w:rsidRPr="005655EF" w:rsidRDefault="00FF1F23" w:rsidP="00FF1F23">
      <w:pPr>
        <w:autoSpaceDE w:val="0"/>
        <w:autoSpaceDN w:val="0"/>
        <w:adjustRightInd w:val="0"/>
        <w:spacing w:after="146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lastRenderedPageBreak/>
        <w:t xml:space="preserve">Da produrre nel caso si richiedano le agevolazioni ai sensi ed alle limitazioni previste dal regolamento de </w:t>
      </w:r>
      <w:proofErr w:type="spellStart"/>
      <w:r w:rsidRPr="005655EF">
        <w:rPr>
          <w:rFonts w:ascii="Verdana" w:hAnsi="Verdana" w:cs="Verdana"/>
          <w:color w:val="FF0000"/>
          <w:sz w:val="18"/>
          <w:szCs w:val="18"/>
        </w:rPr>
        <w:t>minimis</w:t>
      </w:r>
      <w:proofErr w:type="spellEnd"/>
    </w:p>
    <w:p w14:paraId="5F287EBC" w14:textId="3FCD6DAB" w:rsidR="00A34EDA" w:rsidRDefault="00A34EDA" w:rsidP="00FF1F23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</w:t>
      </w:r>
      <w:r>
        <w:rPr>
          <w:rFonts w:ascii="Verdana" w:hAnsi="Verdana" w:cs="Verdana"/>
          <w:color w:val="000000"/>
          <w:sz w:val="18"/>
          <w:szCs w:val="18"/>
        </w:rPr>
        <w:t xml:space="preserve"> Richiesta agevolazioni ai sensi della Sezione 3.13 del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Temporary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Framework (TF Covid)</w:t>
      </w:r>
    </w:p>
    <w:p w14:paraId="1D8B8366" w14:textId="34B8F27D" w:rsidR="00FF1F23" w:rsidRPr="005655EF" w:rsidRDefault="00FF1F23" w:rsidP="00FF1F23">
      <w:pPr>
        <w:autoSpaceDE w:val="0"/>
        <w:autoSpaceDN w:val="0"/>
        <w:adjustRightInd w:val="0"/>
        <w:spacing w:after="146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t xml:space="preserve">Da produrre nel caso si richiedano le agevolazioni ai sensi ed alle limitazioni previste dalla Sezione 3.13 del </w:t>
      </w:r>
      <w:proofErr w:type="spellStart"/>
      <w:r w:rsidRPr="005655EF">
        <w:rPr>
          <w:rFonts w:ascii="Verdana" w:hAnsi="Verdana" w:cs="Verdana"/>
          <w:color w:val="FF0000"/>
          <w:sz w:val="18"/>
          <w:szCs w:val="18"/>
        </w:rPr>
        <w:t>Temporary</w:t>
      </w:r>
      <w:proofErr w:type="spellEnd"/>
      <w:r w:rsidRPr="005655EF">
        <w:rPr>
          <w:rFonts w:ascii="Verdana" w:hAnsi="Verdana" w:cs="Verdana"/>
          <w:color w:val="FF0000"/>
          <w:sz w:val="18"/>
          <w:szCs w:val="18"/>
        </w:rPr>
        <w:t xml:space="preserve"> Framework </w:t>
      </w:r>
    </w:p>
    <w:p w14:paraId="2AF5B4A1" w14:textId="12B9134D" w:rsidR="00A34EDA" w:rsidRDefault="00A34EDA" w:rsidP="00FF1F23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</w:t>
      </w:r>
      <w:r>
        <w:rPr>
          <w:rFonts w:ascii="Verdana" w:hAnsi="Verdana" w:cs="Verdana"/>
          <w:color w:val="000000"/>
          <w:sz w:val="18"/>
          <w:szCs w:val="18"/>
        </w:rPr>
        <w:t xml:space="preserve"> Richiesta agevolazioni ai sensi della Sezione 2.1 del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Temporary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 w:cs="Verdana"/>
          <w:color w:val="000000"/>
          <w:sz w:val="18"/>
          <w:szCs w:val="18"/>
        </w:rPr>
        <w:t>Crisis</w:t>
      </w:r>
      <w:proofErr w:type="spellEnd"/>
      <w:r>
        <w:rPr>
          <w:rFonts w:ascii="Verdana" w:hAnsi="Verdana" w:cs="Verdana"/>
          <w:color w:val="000000"/>
          <w:sz w:val="18"/>
          <w:szCs w:val="18"/>
        </w:rPr>
        <w:t xml:space="preserve"> Framework (TF Ucraina)</w:t>
      </w:r>
    </w:p>
    <w:p w14:paraId="117BE87E" w14:textId="6932B726" w:rsidR="00FF1F23" w:rsidRPr="005655EF" w:rsidRDefault="00FF1F23" w:rsidP="00FF1F23">
      <w:pPr>
        <w:autoSpaceDE w:val="0"/>
        <w:autoSpaceDN w:val="0"/>
        <w:adjustRightInd w:val="0"/>
        <w:spacing w:after="146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t xml:space="preserve">Da produrre nel caso si richiedano le agevolazioni ai sensi ed alle limitazioni previste dalla Sezione 2.1 del </w:t>
      </w:r>
      <w:proofErr w:type="spellStart"/>
      <w:r w:rsidRPr="005655EF">
        <w:rPr>
          <w:rFonts w:ascii="Verdana" w:hAnsi="Verdana" w:cs="Verdana"/>
          <w:color w:val="FF0000"/>
          <w:sz w:val="18"/>
          <w:szCs w:val="18"/>
        </w:rPr>
        <w:t>Temporary</w:t>
      </w:r>
      <w:proofErr w:type="spellEnd"/>
      <w:r w:rsidRPr="005655EF">
        <w:rPr>
          <w:rFonts w:ascii="Verdana" w:hAnsi="Verdana" w:cs="Verdana"/>
          <w:color w:val="FF0000"/>
          <w:sz w:val="18"/>
          <w:szCs w:val="18"/>
        </w:rPr>
        <w:t xml:space="preserve"> </w:t>
      </w:r>
      <w:proofErr w:type="spellStart"/>
      <w:r w:rsidRPr="005655EF">
        <w:rPr>
          <w:rFonts w:ascii="Verdana" w:hAnsi="Verdana" w:cs="Verdana"/>
          <w:color w:val="FF0000"/>
          <w:sz w:val="18"/>
          <w:szCs w:val="18"/>
        </w:rPr>
        <w:t>Crisis</w:t>
      </w:r>
      <w:proofErr w:type="spellEnd"/>
      <w:r w:rsidRPr="005655EF">
        <w:rPr>
          <w:rFonts w:ascii="Verdana" w:hAnsi="Verdana" w:cs="Verdana"/>
          <w:color w:val="FF0000"/>
          <w:sz w:val="18"/>
          <w:szCs w:val="18"/>
        </w:rPr>
        <w:t xml:space="preserve"> Framework </w:t>
      </w:r>
    </w:p>
    <w:p w14:paraId="0B3ACB03" w14:textId="7B42781A" w:rsidR="00A34EDA" w:rsidRDefault="00A34EDA" w:rsidP="000A685F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</w:t>
      </w:r>
      <w:r>
        <w:rPr>
          <w:rFonts w:ascii="Verdana" w:hAnsi="Verdana" w:cs="Verdana"/>
          <w:color w:val="000000"/>
          <w:sz w:val="18"/>
          <w:szCs w:val="18"/>
        </w:rPr>
        <w:t xml:space="preserve"> DSAN ri</w:t>
      </w:r>
      <w:r w:rsidR="00EF69EA">
        <w:rPr>
          <w:rFonts w:ascii="Verdana" w:hAnsi="Verdana" w:cs="Verdana"/>
          <w:color w:val="000000"/>
          <w:sz w:val="18"/>
          <w:szCs w:val="18"/>
        </w:rPr>
        <w:t>s</w:t>
      </w:r>
      <w:r>
        <w:rPr>
          <w:rFonts w:ascii="Verdana" w:hAnsi="Verdana" w:cs="Verdana"/>
          <w:color w:val="000000"/>
          <w:sz w:val="18"/>
          <w:szCs w:val="18"/>
        </w:rPr>
        <w:t>petto princi</w:t>
      </w:r>
      <w:r w:rsidR="00EF69EA">
        <w:rPr>
          <w:rFonts w:ascii="Verdana" w:hAnsi="Verdana" w:cs="Verdana"/>
          <w:color w:val="000000"/>
          <w:sz w:val="18"/>
          <w:szCs w:val="18"/>
        </w:rPr>
        <w:t>pio DNSH</w:t>
      </w:r>
    </w:p>
    <w:p w14:paraId="40068571" w14:textId="5AFF0332" w:rsidR="000A685F" w:rsidRPr="005655EF" w:rsidRDefault="000A685F" w:rsidP="000A685F">
      <w:pPr>
        <w:autoSpaceDE w:val="0"/>
        <w:autoSpaceDN w:val="0"/>
        <w:adjustRightInd w:val="0"/>
        <w:spacing w:after="146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t>Da produrre</w:t>
      </w:r>
      <w:r w:rsidR="009C6C47" w:rsidRPr="005655EF">
        <w:rPr>
          <w:rFonts w:ascii="Verdana" w:hAnsi="Verdana" w:cs="Verdana"/>
          <w:color w:val="FF0000"/>
          <w:sz w:val="18"/>
          <w:szCs w:val="18"/>
        </w:rPr>
        <w:t xml:space="preserve"> </w:t>
      </w:r>
      <w:r w:rsidRPr="005655EF">
        <w:rPr>
          <w:rFonts w:ascii="Verdana" w:hAnsi="Verdana" w:cs="Verdana"/>
          <w:color w:val="FF0000"/>
          <w:sz w:val="18"/>
          <w:szCs w:val="18"/>
        </w:rPr>
        <w:t>sempre al fine di attestare il rispetto del pr</w:t>
      </w:r>
      <w:r w:rsidR="009C6C47" w:rsidRPr="005655EF">
        <w:rPr>
          <w:rFonts w:ascii="Verdana" w:hAnsi="Verdana" w:cs="Verdana"/>
          <w:color w:val="FF0000"/>
          <w:sz w:val="18"/>
          <w:szCs w:val="18"/>
        </w:rPr>
        <w:t>o</w:t>
      </w:r>
      <w:r w:rsidRPr="005655EF">
        <w:rPr>
          <w:rFonts w:ascii="Verdana" w:hAnsi="Verdana" w:cs="Verdana"/>
          <w:color w:val="FF0000"/>
          <w:sz w:val="18"/>
          <w:szCs w:val="18"/>
        </w:rPr>
        <w:t xml:space="preserve">gramma al principio del “No </w:t>
      </w:r>
      <w:proofErr w:type="spellStart"/>
      <w:r w:rsidRPr="005655EF">
        <w:rPr>
          <w:rFonts w:ascii="Verdana" w:hAnsi="Verdana" w:cs="Verdana"/>
          <w:color w:val="FF0000"/>
          <w:sz w:val="18"/>
          <w:szCs w:val="18"/>
        </w:rPr>
        <w:t>Significant</w:t>
      </w:r>
      <w:proofErr w:type="spellEnd"/>
      <w:r w:rsidRPr="005655EF">
        <w:rPr>
          <w:rFonts w:ascii="Verdana" w:hAnsi="Verdana" w:cs="Verdana"/>
          <w:color w:val="FF0000"/>
          <w:sz w:val="18"/>
          <w:szCs w:val="18"/>
        </w:rPr>
        <w:t xml:space="preserve"> </w:t>
      </w:r>
      <w:proofErr w:type="spellStart"/>
      <w:r w:rsidRPr="005655EF">
        <w:rPr>
          <w:rFonts w:ascii="Verdana" w:hAnsi="Verdana" w:cs="Verdana"/>
          <w:color w:val="FF0000"/>
          <w:sz w:val="18"/>
          <w:szCs w:val="18"/>
        </w:rPr>
        <w:t>Harm</w:t>
      </w:r>
      <w:proofErr w:type="spellEnd"/>
      <w:r w:rsidRPr="005655EF">
        <w:rPr>
          <w:rFonts w:ascii="Verdana" w:hAnsi="Verdana" w:cs="Verdana"/>
          <w:color w:val="FF0000"/>
          <w:sz w:val="18"/>
          <w:szCs w:val="18"/>
        </w:rPr>
        <w:t xml:space="preserve"> (DNSH) che prevede che i programmi non arrechino nessun danno significativo all'ambiente</w:t>
      </w:r>
    </w:p>
    <w:p w14:paraId="433605E4" w14:textId="6DE97AE3" w:rsidR="000A685F" w:rsidRDefault="000B3C6B" w:rsidP="000A685F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 Sintesi contratto di Rete</w:t>
      </w:r>
    </w:p>
    <w:p w14:paraId="695106F7" w14:textId="096C4A5A" w:rsidR="000A685F" w:rsidRPr="005655EF" w:rsidRDefault="000A685F" w:rsidP="000A685F">
      <w:pPr>
        <w:autoSpaceDE w:val="0"/>
        <w:autoSpaceDN w:val="0"/>
        <w:adjustRightInd w:val="0"/>
        <w:spacing w:after="146" w:line="360" w:lineRule="auto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t>Da produrre</w:t>
      </w:r>
      <w:r w:rsidR="009C6C47" w:rsidRPr="005655EF">
        <w:rPr>
          <w:rFonts w:ascii="Verdana" w:hAnsi="Verdana" w:cs="Verdana"/>
          <w:color w:val="FF0000"/>
          <w:sz w:val="18"/>
          <w:szCs w:val="18"/>
        </w:rPr>
        <w:t>,</w:t>
      </w:r>
      <w:r w:rsidRPr="005655EF">
        <w:rPr>
          <w:rFonts w:ascii="Verdana" w:hAnsi="Verdana" w:cs="Verdana"/>
          <w:color w:val="FF0000"/>
          <w:sz w:val="18"/>
          <w:szCs w:val="18"/>
        </w:rPr>
        <w:t xml:space="preserve"> </w:t>
      </w:r>
      <w:r w:rsidR="009C6C47" w:rsidRPr="005655EF">
        <w:rPr>
          <w:rFonts w:ascii="Verdana" w:hAnsi="Verdana" w:cs="Verdana"/>
          <w:color w:val="FF0000"/>
          <w:sz w:val="18"/>
          <w:szCs w:val="18"/>
        </w:rPr>
        <w:t xml:space="preserve">se ricorre la fattispecie, </w:t>
      </w:r>
      <w:r w:rsidRPr="005655EF">
        <w:rPr>
          <w:rFonts w:ascii="Verdana" w:hAnsi="Verdana" w:cs="Verdana"/>
          <w:color w:val="FF0000"/>
          <w:sz w:val="18"/>
          <w:szCs w:val="18"/>
        </w:rPr>
        <w:t>nel caso di Domand</w:t>
      </w:r>
      <w:r w:rsidR="009C6C47" w:rsidRPr="005655EF">
        <w:rPr>
          <w:rFonts w:ascii="Verdana" w:hAnsi="Verdana" w:cs="Verdana"/>
          <w:color w:val="FF0000"/>
          <w:sz w:val="18"/>
          <w:szCs w:val="18"/>
        </w:rPr>
        <w:t xml:space="preserve">a </w:t>
      </w:r>
      <w:r w:rsidRPr="005655EF">
        <w:rPr>
          <w:rFonts w:ascii="Verdana" w:hAnsi="Verdana" w:cs="Verdana"/>
          <w:color w:val="FF0000"/>
          <w:sz w:val="18"/>
          <w:szCs w:val="18"/>
        </w:rPr>
        <w:t>presentat</w:t>
      </w:r>
      <w:r w:rsidR="009C6C47" w:rsidRPr="005655EF">
        <w:rPr>
          <w:rFonts w:ascii="Verdana" w:hAnsi="Verdana" w:cs="Verdana"/>
          <w:color w:val="FF0000"/>
          <w:sz w:val="18"/>
          <w:szCs w:val="18"/>
        </w:rPr>
        <w:t>a</w:t>
      </w:r>
      <w:r w:rsidRPr="005655EF">
        <w:rPr>
          <w:rFonts w:ascii="Verdana" w:hAnsi="Verdana" w:cs="Verdana"/>
          <w:color w:val="FF0000"/>
          <w:sz w:val="18"/>
          <w:szCs w:val="18"/>
        </w:rPr>
        <w:t xml:space="preserve"> da una Rete di imprese</w:t>
      </w:r>
    </w:p>
    <w:p w14:paraId="6B996FE7" w14:textId="3226AF98" w:rsidR="000A685F" w:rsidRDefault="00D24B5C" w:rsidP="000A685F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 xml:space="preserve"> </w:t>
      </w:r>
      <w:r>
        <w:rPr>
          <w:rFonts w:ascii="Verdana" w:hAnsi="Verdana" w:cs="Verdana"/>
          <w:color w:val="000000"/>
          <w:sz w:val="18"/>
          <w:szCs w:val="18"/>
        </w:rPr>
        <w:t>C</w:t>
      </w:r>
      <w:r w:rsidRPr="006C110C">
        <w:rPr>
          <w:rFonts w:ascii="Verdana" w:hAnsi="Verdana" w:cs="Verdana"/>
          <w:color w:val="000000"/>
          <w:sz w:val="18"/>
          <w:szCs w:val="18"/>
        </w:rPr>
        <w:t>ontratto di Rete</w:t>
      </w:r>
    </w:p>
    <w:p w14:paraId="7EC85F7F" w14:textId="77721D02" w:rsidR="000A685F" w:rsidRPr="005655EF" w:rsidRDefault="000A685F" w:rsidP="00FF1F23">
      <w:pPr>
        <w:autoSpaceDE w:val="0"/>
        <w:autoSpaceDN w:val="0"/>
        <w:adjustRightInd w:val="0"/>
        <w:spacing w:after="146" w:line="360" w:lineRule="auto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t>Da produrre, se ricorre la fattispecie, nel caso di Domande presentate da una Rete di imprese</w:t>
      </w:r>
    </w:p>
    <w:p w14:paraId="2A3F59F7" w14:textId="213294D5" w:rsidR="00D24B5C" w:rsidRDefault="00D24B5C" w:rsidP="000A685F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 xml:space="preserve"> </w:t>
      </w:r>
      <w:r>
        <w:rPr>
          <w:rFonts w:ascii="Verdana" w:hAnsi="Verdana" w:cs="Verdana"/>
          <w:color w:val="000000"/>
          <w:sz w:val="18"/>
          <w:szCs w:val="18"/>
        </w:rPr>
        <w:t>Situazione patrimoniale della</w:t>
      </w:r>
      <w:r w:rsidRPr="006C110C">
        <w:rPr>
          <w:rFonts w:ascii="Verdana" w:hAnsi="Verdana" w:cs="Verdana"/>
          <w:color w:val="000000"/>
          <w:sz w:val="18"/>
          <w:szCs w:val="18"/>
        </w:rPr>
        <w:t xml:space="preserve"> Rete</w:t>
      </w:r>
      <w:r>
        <w:rPr>
          <w:rFonts w:ascii="Verdana" w:hAnsi="Verdana" w:cs="Verdana"/>
          <w:color w:val="000000"/>
          <w:sz w:val="18"/>
          <w:szCs w:val="18"/>
        </w:rPr>
        <w:t xml:space="preserve"> con personalità giuridica</w:t>
      </w:r>
    </w:p>
    <w:p w14:paraId="70D95A4F" w14:textId="77777777" w:rsidR="000A685F" w:rsidRPr="005655EF" w:rsidRDefault="000A685F" w:rsidP="000A685F">
      <w:pPr>
        <w:autoSpaceDE w:val="0"/>
        <w:autoSpaceDN w:val="0"/>
        <w:adjustRightInd w:val="0"/>
        <w:spacing w:after="146" w:line="360" w:lineRule="auto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t>Da produrre, se ricorre la fattispecie, nel caso di Domande presentate da una Rete di imprese</w:t>
      </w:r>
    </w:p>
    <w:p w14:paraId="52C1AFE9" w14:textId="0C26E965" w:rsidR="000B3C6B" w:rsidRDefault="000B3C6B" w:rsidP="000A685F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 Start-up VISA Legale rappresentante</w:t>
      </w:r>
    </w:p>
    <w:p w14:paraId="4BD4874E" w14:textId="414F5AA0" w:rsidR="000A685F" w:rsidRPr="005655EF" w:rsidRDefault="000A685F" w:rsidP="000A685F">
      <w:pPr>
        <w:autoSpaceDE w:val="0"/>
        <w:autoSpaceDN w:val="0"/>
        <w:adjustRightInd w:val="0"/>
        <w:spacing w:after="146" w:line="360" w:lineRule="auto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t>Da produrre se ricorre la fattispecie</w:t>
      </w:r>
    </w:p>
    <w:p w14:paraId="6B86609F" w14:textId="2AA0F9AF" w:rsidR="000B3C6B" w:rsidRDefault="000B3C6B" w:rsidP="000A685F">
      <w:pPr>
        <w:autoSpaceDE w:val="0"/>
        <w:autoSpaceDN w:val="0"/>
        <w:adjustRightInd w:val="0"/>
        <w:spacing w:after="60"/>
        <w:jc w:val="both"/>
        <w:rPr>
          <w:rFonts w:ascii="Verdana" w:hAnsi="Verdana" w:cs="Verdana"/>
          <w:color w:val="00000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> Permesso di soggiorno Legale rappresentante</w:t>
      </w:r>
    </w:p>
    <w:p w14:paraId="5B258A04" w14:textId="5AF7013A" w:rsidR="000A685F" w:rsidRPr="000A685F" w:rsidRDefault="000A685F" w:rsidP="000A685F">
      <w:pPr>
        <w:autoSpaceDE w:val="0"/>
        <w:autoSpaceDN w:val="0"/>
        <w:adjustRightInd w:val="0"/>
        <w:spacing w:after="146" w:line="360" w:lineRule="auto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0A685F">
        <w:rPr>
          <w:rFonts w:ascii="Verdana" w:hAnsi="Verdana" w:cs="Verdana"/>
          <w:color w:val="FF0000"/>
          <w:sz w:val="18"/>
          <w:szCs w:val="18"/>
        </w:rPr>
        <w:t>Da produrre</w:t>
      </w:r>
      <w:r>
        <w:rPr>
          <w:rFonts w:ascii="Verdana" w:hAnsi="Verdana" w:cs="Verdana"/>
          <w:color w:val="FF0000"/>
          <w:sz w:val="18"/>
          <w:szCs w:val="18"/>
        </w:rPr>
        <w:t xml:space="preserve"> se ricorre la fattispecie</w:t>
      </w:r>
    </w:p>
    <w:p w14:paraId="1D35B1F2" w14:textId="558266A6" w:rsidR="000B3C6B" w:rsidRPr="00361359" w:rsidRDefault="000B3C6B" w:rsidP="000B3C6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B050"/>
          <w:sz w:val="18"/>
          <w:szCs w:val="18"/>
        </w:rPr>
      </w:pPr>
      <w:r w:rsidRPr="006C110C">
        <w:rPr>
          <w:rFonts w:ascii="Verdana" w:hAnsi="Verdana" w:cs="Verdana"/>
          <w:color w:val="000000"/>
          <w:sz w:val="18"/>
          <w:szCs w:val="18"/>
        </w:rPr>
        <w:t xml:space="preserve"> Ulteriore documentazione </w:t>
      </w:r>
      <w:r w:rsidR="00361359" w:rsidRPr="00304F15">
        <w:rPr>
          <w:rFonts w:ascii="Verdana" w:hAnsi="Verdana" w:cs="Verdana"/>
          <w:sz w:val="18"/>
          <w:szCs w:val="18"/>
        </w:rPr>
        <w:t>di supporto che il proponente ritiene di produrre (non obbligatoria)</w:t>
      </w:r>
    </w:p>
    <w:p w14:paraId="782C2EB8" w14:textId="09919C91" w:rsidR="00D54CF9" w:rsidRPr="005655EF" w:rsidRDefault="00361359" w:rsidP="005655E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Verdana" w:hAnsi="Verdana" w:cs="Verdana"/>
          <w:color w:val="FF0000"/>
          <w:sz w:val="18"/>
          <w:szCs w:val="18"/>
        </w:rPr>
      </w:pPr>
      <w:r w:rsidRPr="005655EF">
        <w:rPr>
          <w:rFonts w:ascii="Verdana" w:hAnsi="Verdana" w:cs="Verdana"/>
          <w:color w:val="FF0000"/>
          <w:sz w:val="18"/>
          <w:szCs w:val="18"/>
        </w:rPr>
        <w:t>(elencare)</w:t>
      </w:r>
    </w:p>
    <w:p w14:paraId="468102EC" w14:textId="1BB81B48" w:rsidR="00D54CF9" w:rsidRPr="00361359" w:rsidRDefault="00D54CF9" w:rsidP="00361359">
      <w:pPr>
        <w:pStyle w:val="Paragrafoelenco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B050"/>
          <w:sz w:val="18"/>
          <w:szCs w:val="18"/>
        </w:rPr>
      </w:pPr>
    </w:p>
    <w:p w14:paraId="126C3AF4" w14:textId="7D3F0D23" w:rsidR="009C5F50" w:rsidRPr="00361359" w:rsidRDefault="009C5F50" w:rsidP="00361359">
      <w:pPr>
        <w:pStyle w:val="Paragrafoelenco"/>
        <w:numPr>
          <w:ilvl w:val="0"/>
          <w:numId w:val="27"/>
        </w:numPr>
        <w:jc w:val="both"/>
        <w:rPr>
          <w:rFonts w:ascii="Verdana" w:hAnsi="Verdana"/>
          <w:color w:val="00B050"/>
          <w:sz w:val="18"/>
          <w:szCs w:val="18"/>
        </w:rPr>
      </w:pPr>
    </w:p>
    <w:p w14:paraId="0C985CB8" w14:textId="77777777" w:rsidR="00361359" w:rsidRDefault="00361359" w:rsidP="000B3C6B">
      <w:pPr>
        <w:jc w:val="both"/>
        <w:rPr>
          <w:rFonts w:ascii="Verdana" w:hAnsi="Verdana"/>
          <w:i/>
          <w:iCs/>
          <w:sz w:val="18"/>
          <w:szCs w:val="18"/>
        </w:rPr>
      </w:pPr>
    </w:p>
    <w:p w14:paraId="006D0733" w14:textId="23E7BF08" w:rsidR="000B3C6B" w:rsidRPr="00D54CF9" w:rsidRDefault="00F74FCA" w:rsidP="000B3C6B">
      <w:pPr>
        <w:jc w:val="both"/>
        <w:rPr>
          <w:rFonts w:ascii="Verdana" w:hAnsi="Verdana"/>
          <w:i/>
          <w:iCs/>
          <w:sz w:val="18"/>
          <w:szCs w:val="18"/>
        </w:rPr>
      </w:pPr>
      <w:r w:rsidRPr="00D54CF9">
        <w:rPr>
          <w:rFonts w:ascii="Verdana" w:hAnsi="Verdana"/>
          <w:i/>
          <w:iCs/>
          <w:sz w:val="18"/>
          <w:szCs w:val="18"/>
        </w:rPr>
        <w:t xml:space="preserve">La suddetta </w:t>
      </w:r>
      <w:r w:rsidR="00D54CF9" w:rsidRPr="00D54CF9">
        <w:rPr>
          <w:rFonts w:ascii="Verdana" w:hAnsi="Verdana"/>
          <w:i/>
          <w:iCs/>
          <w:sz w:val="18"/>
          <w:szCs w:val="18"/>
        </w:rPr>
        <w:t>documentazione</w:t>
      </w:r>
      <w:r w:rsidRPr="00D54CF9">
        <w:rPr>
          <w:rFonts w:ascii="Verdana" w:hAnsi="Verdana"/>
          <w:i/>
          <w:iCs/>
          <w:sz w:val="18"/>
          <w:szCs w:val="18"/>
        </w:rPr>
        <w:t xml:space="preserve">, nel caso di progetti presentati da </w:t>
      </w:r>
      <w:r w:rsidR="00D54CF9" w:rsidRPr="00D54CF9">
        <w:rPr>
          <w:rFonts w:ascii="Verdana" w:hAnsi="Verdana"/>
          <w:i/>
          <w:iCs/>
          <w:sz w:val="18"/>
          <w:szCs w:val="18"/>
        </w:rPr>
        <w:t>R</w:t>
      </w:r>
      <w:r w:rsidRPr="00D54CF9">
        <w:rPr>
          <w:rFonts w:ascii="Verdana" w:hAnsi="Verdana"/>
          <w:i/>
          <w:iCs/>
          <w:sz w:val="18"/>
          <w:szCs w:val="18"/>
        </w:rPr>
        <w:t xml:space="preserve">eti di </w:t>
      </w:r>
      <w:r w:rsidR="00D54CF9" w:rsidRPr="00D54CF9">
        <w:rPr>
          <w:rFonts w:ascii="Verdana" w:hAnsi="Verdana"/>
          <w:i/>
          <w:iCs/>
          <w:sz w:val="18"/>
          <w:szCs w:val="18"/>
        </w:rPr>
        <w:t>I</w:t>
      </w:r>
      <w:r w:rsidRPr="00D54CF9">
        <w:rPr>
          <w:rFonts w:ascii="Verdana" w:hAnsi="Verdana"/>
          <w:i/>
          <w:iCs/>
          <w:sz w:val="18"/>
          <w:szCs w:val="18"/>
        </w:rPr>
        <w:t>mprese, va prodotta</w:t>
      </w:r>
      <w:r w:rsidR="00D54CF9" w:rsidRPr="00D54CF9">
        <w:rPr>
          <w:rFonts w:ascii="Verdana" w:hAnsi="Verdana"/>
          <w:i/>
          <w:iCs/>
          <w:sz w:val="18"/>
          <w:szCs w:val="18"/>
        </w:rPr>
        <w:t xml:space="preserve">, </w:t>
      </w:r>
      <w:r w:rsidRPr="00D54CF9">
        <w:rPr>
          <w:rFonts w:ascii="Verdana" w:hAnsi="Verdana"/>
          <w:i/>
          <w:iCs/>
          <w:sz w:val="18"/>
          <w:szCs w:val="18"/>
        </w:rPr>
        <w:t>per ogn</w:t>
      </w:r>
      <w:r w:rsidR="00D54CF9" w:rsidRPr="00D54CF9">
        <w:rPr>
          <w:rFonts w:ascii="Verdana" w:hAnsi="Verdana"/>
          <w:i/>
          <w:iCs/>
          <w:sz w:val="18"/>
          <w:szCs w:val="18"/>
        </w:rPr>
        <w:t>i</w:t>
      </w:r>
      <w:r w:rsidRPr="00D54CF9">
        <w:rPr>
          <w:rFonts w:ascii="Verdana" w:hAnsi="Verdana"/>
          <w:i/>
          <w:iCs/>
          <w:sz w:val="18"/>
          <w:szCs w:val="18"/>
        </w:rPr>
        <w:t xml:space="preserve"> soggetto partecipante alla Rete.</w:t>
      </w:r>
    </w:p>
    <w:p w14:paraId="7F0845EB" w14:textId="7B6F3D2E" w:rsidR="00D54CF9" w:rsidRDefault="00D54CF9" w:rsidP="000B3C6B">
      <w:pPr>
        <w:jc w:val="both"/>
        <w:rPr>
          <w:rFonts w:ascii="Verdana" w:hAnsi="Verdana"/>
          <w:sz w:val="18"/>
          <w:szCs w:val="18"/>
        </w:rPr>
      </w:pPr>
    </w:p>
    <w:p w14:paraId="758B14CE" w14:textId="77777777" w:rsidR="00D54CF9" w:rsidRDefault="00D54CF9" w:rsidP="000B3C6B">
      <w:pPr>
        <w:jc w:val="both"/>
        <w:rPr>
          <w:rFonts w:ascii="Verdana" w:hAnsi="Verdana"/>
          <w:sz w:val="18"/>
          <w:szCs w:val="18"/>
        </w:rPr>
      </w:pPr>
    </w:p>
    <w:sectPr w:rsidR="00D54CF9" w:rsidSect="00DE5232">
      <w:headerReference w:type="default" r:id="rId8"/>
      <w:pgSz w:w="11906" w:h="16838"/>
      <w:pgMar w:top="214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54ED" w14:textId="77777777" w:rsidR="009A7516" w:rsidRDefault="009A7516" w:rsidP="00F90FCB">
      <w:pPr>
        <w:spacing w:after="0" w:line="240" w:lineRule="auto"/>
      </w:pPr>
      <w:r>
        <w:separator/>
      </w:r>
    </w:p>
  </w:endnote>
  <w:endnote w:type="continuationSeparator" w:id="0">
    <w:p w14:paraId="432D3403" w14:textId="77777777" w:rsidR="009A7516" w:rsidRDefault="009A7516" w:rsidP="00F90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A07E7" w14:textId="77777777" w:rsidR="009A7516" w:rsidRDefault="009A7516" w:rsidP="00F90FCB">
      <w:pPr>
        <w:spacing w:after="0" w:line="240" w:lineRule="auto"/>
      </w:pPr>
      <w:r>
        <w:separator/>
      </w:r>
    </w:p>
  </w:footnote>
  <w:footnote w:type="continuationSeparator" w:id="0">
    <w:p w14:paraId="4F0A7278" w14:textId="77777777" w:rsidR="009A7516" w:rsidRDefault="009A7516" w:rsidP="00F90F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7725" w14:textId="68875D89" w:rsidR="00C23F11" w:rsidRDefault="007B408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5A700" wp14:editId="444B237D">
          <wp:simplePos x="0" y="0"/>
          <wp:positionH relativeFrom="column">
            <wp:posOffset>1210310</wp:posOffset>
          </wp:positionH>
          <wp:positionV relativeFrom="paragraph">
            <wp:posOffset>-252730</wp:posOffset>
          </wp:positionV>
          <wp:extent cx="3671570" cy="885190"/>
          <wp:effectExtent l="0" t="0" r="5080" b="0"/>
          <wp:wrapTight wrapText="bothSides">
            <wp:wrapPolygon edited="0">
              <wp:start x="0" y="0"/>
              <wp:lineTo x="0" y="20918"/>
              <wp:lineTo x="21518" y="20918"/>
              <wp:lineTo x="21518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1570" cy="88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3F11">
      <w:t xml:space="preserve">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2FF6"/>
    <w:multiLevelType w:val="hybridMultilevel"/>
    <w:tmpl w:val="740C8C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6378"/>
    <w:multiLevelType w:val="hybridMultilevel"/>
    <w:tmpl w:val="9C7CD5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77BAE"/>
    <w:multiLevelType w:val="hybridMultilevel"/>
    <w:tmpl w:val="88E2B842"/>
    <w:lvl w:ilvl="0" w:tplc="D3F2A9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65FA"/>
    <w:multiLevelType w:val="hybridMultilevel"/>
    <w:tmpl w:val="DFBA9790"/>
    <w:lvl w:ilvl="0" w:tplc="D3F2A9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26B75"/>
    <w:multiLevelType w:val="hybridMultilevel"/>
    <w:tmpl w:val="9D5655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7532B"/>
    <w:multiLevelType w:val="hybridMultilevel"/>
    <w:tmpl w:val="AFEA4190"/>
    <w:lvl w:ilvl="0" w:tplc="0410001B">
      <w:start w:val="1"/>
      <w:numFmt w:val="lowerRoman"/>
      <w:lvlText w:val="%1."/>
      <w:lvlJc w:val="righ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BD67DE9"/>
    <w:multiLevelType w:val="hybridMultilevel"/>
    <w:tmpl w:val="352C44B4"/>
    <w:lvl w:ilvl="0" w:tplc="6B32DD24">
      <w:start w:val="3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177DBD"/>
    <w:multiLevelType w:val="hybridMultilevel"/>
    <w:tmpl w:val="17520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01FAD"/>
    <w:multiLevelType w:val="hybridMultilevel"/>
    <w:tmpl w:val="AE3EFD00"/>
    <w:lvl w:ilvl="0" w:tplc="9B8A8A9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76C84"/>
    <w:multiLevelType w:val="hybridMultilevel"/>
    <w:tmpl w:val="740C8C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77E30"/>
    <w:multiLevelType w:val="hybridMultilevel"/>
    <w:tmpl w:val="B81A3EB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0F6551"/>
    <w:multiLevelType w:val="hybridMultilevel"/>
    <w:tmpl w:val="4CB631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17647"/>
    <w:multiLevelType w:val="hybridMultilevel"/>
    <w:tmpl w:val="B4C693BE"/>
    <w:lvl w:ilvl="0" w:tplc="B1465F9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E4F1E"/>
    <w:multiLevelType w:val="hybridMultilevel"/>
    <w:tmpl w:val="E990C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43B17"/>
    <w:multiLevelType w:val="hybridMultilevel"/>
    <w:tmpl w:val="56B4891A"/>
    <w:lvl w:ilvl="0" w:tplc="04100019">
      <w:start w:val="1"/>
      <w:numFmt w:val="lowerLetter"/>
      <w:lvlText w:val="%1."/>
      <w:lvlJc w:val="left"/>
      <w:pPr>
        <w:ind w:left="1500" w:hanging="360"/>
      </w:pPr>
    </w:lvl>
    <w:lvl w:ilvl="1" w:tplc="0410001B">
      <w:start w:val="1"/>
      <w:numFmt w:val="lowerRoman"/>
      <w:lvlText w:val="%2."/>
      <w:lvlJc w:val="righ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 w15:restartNumberingAfterBreak="0">
    <w:nsid w:val="43AF5249"/>
    <w:multiLevelType w:val="hybridMultilevel"/>
    <w:tmpl w:val="740C8C5E"/>
    <w:lvl w:ilvl="0" w:tplc="04100019">
      <w:start w:val="1"/>
      <w:numFmt w:val="lowerLetter"/>
      <w:lvlText w:val="%1."/>
      <w:lvlJc w:val="left"/>
      <w:pPr>
        <w:ind w:left="1137" w:hanging="360"/>
      </w:pPr>
    </w:lvl>
    <w:lvl w:ilvl="1" w:tplc="04100019" w:tentative="1">
      <w:start w:val="1"/>
      <w:numFmt w:val="lowerLetter"/>
      <w:lvlText w:val="%2."/>
      <w:lvlJc w:val="left"/>
      <w:pPr>
        <w:ind w:left="1857" w:hanging="360"/>
      </w:pPr>
    </w:lvl>
    <w:lvl w:ilvl="2" w:tplc="0410001B" w:tentative="1">
      <w:start w:val="1"/>
      <w:numFmt w:val="lowerRoman"/>
      <w:lvlText w:val="%3."/>
      <w:lvlJc w:val="right"/>
      <w:pPr>
        <w:ind w:left="2577" w:hanging="180"/>
      </w:pPr>
    </w:lvl>
    <w:lvl w:ilvl="3" w:tplc="0410000F" w:tentative="1">
      <w:start w:val="1"/>
      <w:numFmt w:val="decimal"/>
      <w:lvlText w:val="%4."/>
      <w:lvlJc w:val="left"/>
      <w:pPr>
        <w:ind w:left="3297" w:hanging="360"/>
      </w:pPr>
    </w:lvl>
    <w:lvl w:ilvl="4" w:tplc="04100019" w:tentative="1">
      <w:start w:val="1"/>
      <w:numFmt w:val="lowerLetter"/>
      <w:lvlText w:val="%5."/>
      <w:lvlJc w:val="left"/>
      <w:pPr>
        <w:ind w:left="4017" w:hanging="360"/>
      </w:pPr>
    </w:lvl>
    <w:lvl w:ilvl="5" w:tplc="0410001B" w:tentative="1">
      <w:start w:val="1"/>
      <w:numFmt w:val="lowerRoman"/>
      <w:lvlText w:val="%6."/>
      <w:lvlJc w:val="right"/>
      <w:pPr>
        <w:ind w:left="4737" w:hanging="180"/>
      </w:pPr>
    </w:lvl>
    <w:lvl w:ilvl="6" w:tplc="0410000F" w:tentative="1">
      <w:start w:val="1"/>
      <w:numFmt w:val="decimal"/>
      <w:lvlText w:val="%7."/>
      <w:lvlJc w:val="left"/>
      <w:pPr>
        <w:ind w:left="5457" w:hanging="360"/>
      </w:pPr>
    </w:lvl>
    <w:lvl w:ilvl="7" w:tplc="04100019" w:tentative="1">
      <w:start w:val="1"/>
      <w:numFmt w:val="lowerLetter"/>
      <w:lvlText w:val="%8."/>
      <w:lvlJc w:val="left"/>
      <w:pPr>
        <w:ind w:left="6177" w:hanging="360"/>
      </w:pPr>
    </w:lvl>
    <w:lvl w:ilvl="8" w:tplc="0410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6" w15:restartNumberingAfterBreak="0">
    <w:nsid w:val="43CF0C81"/>
    <w:multiLevelType w:val="hybridMultilevel"/>
    <w:tmpl w:val="690C51B0"/>
    <w:lvl w:ilvl="0" w:tplc="F3D60F1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263A1"/>
    <w:multiLevelType w:val="hybridMultilevel"/>
    <w:tmpl w:val="A85C5E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DA779D"/>
    <w:multiLevelType w:val="hybridMultilevel"/>
    <w:tmpl w:val="B3262DC4"/>
    <w:lvl w:ilvl="0" w:tplc="0838C922">
      <w:numFmt w:val="bullet"/>
      <w:lvlText w:val="-"/>
      <w:lvlJc w:val="left"/>
      <w:pPr>
        <w:ind w:left="644" w:hanging="360"/>
      </w:pPr>
      <w:rPr>
        <w:rFonts w:ascii="Verdana" w:eastAsiaTheme="minorHAnsi" w:hAnsi="Verdana" w:cs="Verdana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E58B0"/>
    <w:multiLevelType w:val="hybridMultilevel"/>
    <w:tmpl w:val="2CBEDC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C4DE4"/>
    <w:multiLevelType w:val="hybridMultilevel"/>
    <w:tmpl w:val="385EE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2561E8"/>
    <w:multiLevelType w:val="hybridMultilevel"/>
    <w:tmpl w:val="A85C5E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E6BE3"/>
    <w:multiLevelType w:val="hybridMultilevel"/>
    <w:tmpl w:val="51B4D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A12173"/>
    <w:multiLevelType w:val="hybridMultilevel"/>
    <w:tmpl w:val="A85C5E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7E6D8F"/>
    <w:multiLevelType w:val="hybridMultilevel"/>
    <w:tmpl w:val="8EA83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A46BC6"/>
    <w:multiLevelType w:val="hybridMultilevel"/>
    <w:tmpl w:val="FA5C5B22"/>
    <w:lvl w:ilvl="0" w:tplc="794E36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32834"/>
    <w:multiLevelType w:val="hybridMultilevel"/>
    <w:tmpl w:val="740C8C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271705">
    <w:abstractNumId w:val="22"/>
  </w:num>
  <w:num w:numId="2" w16cid:durableId="448360076">
    <w:abstractNumId w:val="7"/>
  </w:num>
  <w:num w:numId="3" w16cid:durableId="1510219439">
    <w:abstractNumId w:val="19"/>
  </w:num>
  <w:num w:numId="4" w16cid:durableId="1270234403">
    <w:abstractNumId w:val="24"/>
  </w:num>
  <w:num w:numId="5" w16cid:durableId="656880234">
    <w:abstractNumId w:val="21"/>
  </w:num>
  <w:num w:numId="6" w16cid:durableId="814418937">
    <w:abstractNumId w:val="12"/>
  </w:num>
  <w:num w:numId="7" w16cid:durableId="587809431">
    <w:abstractNumId w:val="20"/>
  </w:num>
  <w:num w:numId="8" w16cid:durableId="1670450925">
    <w:abstractNumId w:val="23"/>
  </w:num>
  <w:num w:numId="9" w16cid:durableId="1402291362">
    <w:abstractNumId w:val="17"/>
  </w:num>
  <w:num w:numId="10" w16cid:durableId="334963809">
    <w:abstractNumId w:val="10"/>
  </w:num>
  <w:num w:numId="11" w16cid:durableId="1606964964">
    <w:abstractNumId w:val="1"/>
  </w:num>
  <w:num w:numId="12" w16cid:durableId="1330402786">
    <w:abstractNumId w:val="26"/>
  </w:num>
  <w:num w:numId="13" w16cid:durableId="619071852">
    <w:abstractNumId w:val="0"/>
  </w:num>
  <w:num w:numId="14" w16cid:durableId="2115444109">
    <w:abstractNumId w:val="14"/>
  </w:num>
  <w:num w:numId="15" w16cid:durableId="940769539">
    <w:abstractNumId w:val="9"/>
  </w:num>
  <w:num w:numId="16" w16cid:durableId="1208184523">
    <w:abstractNumId w:val="15"/>
  </w:num>
  <w:num w:numId="17" w16cid:durableId="1154221786">
    <w:abstractNumId w:val="5"/>
  </w:num>
  <w:num w:numId="18" w16cid:durableId="1421366194">
    <w:abstractNumId w:val="8"/>
  </w:num>
  <w:num w:numId="19" w16cid:durableId="993601497">
    <w:abstractNumId w:val="2"/>
  </w:num>
  <w:num w:numId="20" w16cid:durableId="1750535484">
    <w:abstractNumId w:val="3"/>
  </w:num>
  <w:num w:numId="21" w16cid:durableId="1577936248">
    <w:abstractNumId w:val="11"/>
  </w:num>
  <w:num w:numId="22" w16cid:durableId="603340767">
    <w:abstractNumId w:val="4"/>
  </w:num>
  <w:num w:numId="23" w16cid:durableId="129056263">
    <w:abstractNumId w:val="13"/>
  </w:num>
  <w:num w:numId="24" w16cid:durableId="1791315018">
    <w:abstractNumId w:val="16"/>
  </w:num>
  <w:num w:numId="25" w16cid:durableId="2102337982">
    <w:abstractNumId w:val="25"/>
  </w:num>
  <w:num w:numId="26" w16cid:durableId="1756903473">
    <w:abstractNumId w:val="6"/>
  </w:num>
  <w:num w:numId="27" w16cid:durableId="19368659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971"/>
    <w:rsid w:val="0000697C"/>
    <w:rsid w:val="00006BBD"/>
    <w:rsid w:val="00022426"/>
    <w:rsid w:val="0002245C"/>
    <w:rsid w:val="00030B11"/>
    <w:rsid w:val="000402AF"/>
    <w:rsid w:val="0005368A"/>
    <w:rsid w:val="000548B5"/>
    <w:rsid w:val="0006128C"/>
    <w:rsid w:val="00064FA6"/>
    <w:rsid w:val="00065CA6"/>
    <w:rsid w:val="000A2F4C"/>
    <w:rsid w:val="000A685F"/>
    <w:rsid w:val="000B3C6B"/>
    <w:rsid w:val="000C3B5D"/>
    <w:rsid w:val="00101CC0"/>
    <w:rsid w:val="00105C8B"/>
    <w:rsid w:val="001067AF"/>
    <w:rsid w:val="001072B6"/>
    <w:rsid w:val="00114773"/>
    <w:rsid w:val="001567DD"/>
    <w:rsid w:val="00166812"/>
    <w:rsid w:val="001771DB"/>
    <w:rsid w:val="00182920"/>
    <w:rsid w:val="00185BAC"/>
    <w:rsid w:val="00187277"/>
    <w:rsid w:val="00187FD6"/>
    <w:rsid w:val="0019044F"/>
    <w:rsid w:val="001925B4"/>
    <w:rsid w:val="001A065D"/>
    <w:rsid w:val="001C729D"/>
    <w:rsid w:val="001D6E68"/>
    <w:rsid w:val="001F333F"/>
    <w:rsid w:val="001F4110"/>
    <w:rsid w:val="00205A37"/>
    <w:rsid w:val="00213CF8"/>
    <w:rsid w:val="00222313"/>
    <w:rsid w:val="00237807"/>
    <w:rsid w:val="002568FB"/>
    <w:rsid w:val="002639A2"/>
    <w:rsid w:val="002913E2"/>
    <w:rsid w:val="00293A2C"/>
    <w:rsid w:val="002A4A95"/>
    <w:rsid w:val="002B7E29"/>
    <w:rsid w:val="002E27D6"/>
    <w:rsid w:val="002F4E58"/>
    <w:rsid w:val="003002AC"/>
    <w:rsid w:val="00304F15"/>
    <w:rsid w:val="00307F9C"/>
    <w:rsid w:val="00311E18"/>
    <w:rsid w:val="0032462C"/>
    <w:rsid w:val="003272A8"/>
    <w:rsid w:val="00334047"/>
    <w:rsid w:val="00340475"/>
    <w:rsid w:val="0035146A"/>
    <w:rsid w:val="003529AD"/>
    <w:rsid w:val="00361359"/>
    <w:rsid w:val="0036587A"/>
    <w:rsid w:val="00367DD8"/>
    <w:rsid w:val="0037153F"/>
    <w:rsid w:val="00374603"/>
    <w:rsid w:val="003A617D"/>
    <w:rsid w:val="003D75E8"/>
    <w:rsid w:val="00400C4D"/>
    <w:rsid w:val="00432803"/>
    <w:rsid w:val="00433C85"/>
    <w:rsid w:val="00453CA0"/>
    <w:rsid w:val="004A713A"/>
    <w:rsid w:val="004C11FB"/>
    <w:rsid w:val="004C5369"/>
    <w:rsid w:val="004D4067"/>
    <w:rsid w:val="004F4375"/>
    <w:rsid w:val="004F4ADC"/>
    <w:rsid w:val="00503E33"/>
    <w:rsid w:val="005502AA"/>
    <w:rsid w:val="00561045"/>
    <w:rsid w:val="00563908"/>
    <w:rsid w:val="0056423B"/>
    <w:rsid w:val="005655EF"/>
    <w:rsid w:val="005A353C"/>
    <w:rsid w:val="005C7B68"/>
    <w:rsid w:val="005E25DD"/>
    <w:rsid w:val="00643E2D"/>
    <w:rsid w:val="00681379"/>
    <w:rsid w:val="006976CF"/>
    <w:rsid w:val="006A4DF0"/>
    <w:rsid w:val="006C2F21"/>
    <w:rsid w:val="006D43AA"/>
    <w:rsid w:val="00737303"/>
    <w:rsid w:val="00750F05"/>
    <w:rsid w:val="00767D60"/>
    <w:rsid w:val="00773C2F"/>
    <w:rsid w:val="007743FA"/>
    <w:rsid w:val="00774A15"/>
    <w:rsid w:val="00785337"/>
    <w:rsid w:val="00796D1D"/>
    <w:rsid w:val="007B408D"/>
    <w:rsid w:val="007B5C83"/>
    <w:rsid w:val="007C4F82"/>
    <w:rsid w:val="007D49ED"/>
    <w:rsid w:val="007E3D61"/>
    <w:rsid w:val="007E5D8D"/>
    <w:rsid w:val="007F32A6"/>
    <w:rsid w:val="0080202D"/>
    <w:rsid w:val="008117FA"/>
    <w:rsid w:val="00815F28"/>
    <w:rsid w:val="0083162B"/>
    <w:rsid w:val="00860A10"/>
    <w:rsid w:val="00867D64"/>
    <w:rsid w:val="008A4706"/>
    <w:rsid w:val="008F6A5C"/>
    <w:rsid w:val="00921C1F"/>
    <w:rsid w:val="00935751"/>
    <w:rsid w:val="00942ED8"/>
    <w:rsid w:val="009556EE"/>
    <w:rsid w:val="009578E8"/>
    <w:rsid w:val="00973249"/>
    <w:rsid w:val="00977D90"/>
    <w:rsid w:val="009A7516"/>
    <w:rsid w:val="009C5F50"/>
    <w:rsid w:val="009C6C47"/>
    <w:rsid w:val="009D55FC"/>
    <w:rsid w:val="009E6911"/>
    <w:rsid w:val="009F315E"/>
    <w:rsid w:val="009F422C"/>
    <w:rsid w:val="009F5BCF"/>
    <w:rsid w:val="00A07319"/>
    <w:rsid w:val="00A20AF8"/>
    <w:rsid w:val="00A33971"/>
    <w:rsid w:val="00A34EDA"/>
    <w:rsid w:val="00A47C92"/>
    <w:rsid w:val="00A50C4D"/>
    <w:rsid w:val="00A90813"/>
    <w:rsid w:val="00AB2EB9"/>
    <w:rsid w:val="00AC17E9"/>
    <w:rsid w:val="00AD49C1"/>
    <w:rsid w:val="00AD764C"/>
    <w:rsid w:val="00AF6F47"/>
    <w:rsid w:val="00B11CD7"/>
    <w:rsid w:val="00B27819"/>
    <w:rsid w:val="00B41EE1"/>
    <w:rsid w:val="00B644B2"/>
    <w:rsid w:val="00B7619F"/>
    <w:rsid w:val="00B863DA"/>
    <w:rsid w:val="00BA3A58"/>
    <w:rsid w:val="00BB00F7"/>
    <w:rsid w:val="00BB3E72"/>
    <w:rsid w:val="00BC23DC"/>
    <w:rsid w:val="00C23F11"/>
    <w:rsid w:val="00C43AA1"/>
    <w:rsid w:val="00C8048D"/>
    <w:rsid w:val="00C809FC"/>
    <w:rsid w:val="00CC0BA9"/>
    <w:rsid w:val="00CC24E5"/>
    <w:rsid w:val="00CC3295"/>
    <w:rsid w:val="00CF3162"/>
    <w:rsid w:val="00D01F0F"/>
    <w:rsid w:val="00D07AF3"/>
    <w:rsid w:val="00D15487"/>
    <w:rsid w:val="00D21A6B"/>
    <w:rsid w:val="00D232E4"/>
    <w:rsid w:val="00D239D5"/>
    <w:rsid w:val="00D24B5C"/>
    <w:rsid w:val="00D3236F"/>
    <w:rsid w:val="00D42015"/>
    <w:rsid w:val="00D54CF9"/>
    <w:rsid w:val="00D82E83"/>
    <w:rsid w:val="00DC38AC"/>
    <w:rsid w:val="00DC61E0"/>
    <w:rsid w:val="00DC7B3A"/>
    <w:rsid w:val="00DD4985"/>
    <w:rsid w:val="00DD5E89"/>
    <w:rsid w:val="00DE5232"/>
    <w:rsid w:val="00DF4DA1"/>
    <w:rsid w:val="00E2363E"/>
    <w:rsid w:val="00E24587"/>
    <w:rsid w:val="00E405FA"/>
    <w:rsid w:val="00E40FBB"/>
    <w:rsid w:val="00E51C27"/>
    <w:rsid w:val="00E656E4"/>
    <w:rsid w:val="00E7626B"/>
    <w:rsid w:val="00E77CDA"/>
    <w:rsid w:val="00E97274"/>
    <w:rsid w:val="00EB461D"/>
    <w:rsid w:val="00EE26F0"/>
    <w:rsid w:val="00EF69EA"/>
    <w:rsid w:val="00F002F9"/>
    <w:rsid w:val="00F06E95"/>
    <w:rsid w:val="00F40237"/>
    <w:rsid w:val="00F44BA8"/>
    <w:rsid w:val="00F6182E"/>
    <w:rsid w:val="00F6749E"/>
    <w:rsid w:val="00F727DB"/>
    <w:rsid w:val="00F72BE1"/>
    <w:rsid w:val="00F7382E"/>
    <w:rsid w:val="00F74FCA"/>
    <w:rsid w:val="00F90FCB"/>
    <w:rsid w:val="00FA5F97"/>
    <w:rsid w:val="00FB22CC"/>
    <w:rsid w:val="00FB35FE"/>
    <w:rsid w:val="00FC4C30"/>
    <w:rsid w:val="00FE67BC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5F921"/>
  <w15:docId w15:val="{3F7EEB55-F4C0-4A96-ADAD-3203573A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B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90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0FCB"/>
  </w:style>
  <w:style w:type="paragraph" w:styleId="Pidipagina">
    <w:name w:val="footer"/>
    <w:basedOn w:val="Normale"/>
    <w:link w:val="PidipaginaCarattere"/>
    <w:uiPriority w:val="99"/>
    <w:unhideWhenUsed/>
    <w:rsid w:val="00F90F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0F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FC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40FBB"/>
    <w:rPr>
      <w:color w:val="0000FF" w:themeColor="hyperlink"/>
      <w:u w:val="single"/>
    </w:rPr>
  </w:style>
  <w:style w:type="paragraph" w:customStyle="1" w:styleId="Default">
    <w:name w:val="Default"/>
    <w:rsid w:val="00FE67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0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FD2BA-B3F0-4BEF-88BF-0F09358B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Palmitelli Alessandro</dc:creator>
  <cp:lastModifiedBy>Bonanni Paolo</cp:lastModifiedBy>
  <cp:revision>4</cp:revision>
  <cp:lastPrinted>2020-05-27T15:40:00Z</cp:lastPrinted>
  <dcterms:created xsi:type="dcterms:W3CDTF">2022-07-22T09:21:00Z</dcterms:created>
  <dcterms:modified xsi:type="dcterms:W3CDTF">2022-07-22T09:23:00Z</dcterms:modified>
</cp:coreProperties>
</file>